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14CB" w14:textId="77777777" w:rsidR="00525863" w:rsidRDefault="00525863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Gastronorm – GDD-B 1/3 sealing lid for </w:t>
      </w:r>
      <w:r w:rsidR="000068C9" w:rsidRPr="000068C9">
        <w:rPr>
          <w:rFonts w:ascii="Arial" w:hAnsi="Arial" w:cs="Arial"/>
          <w:b/>
          <w:bCs/>
          <w:sz w:val="28"/>
          <w:szCs w:val="28"/>
          <w:u w:val="single"/>
          <w:lang w:val="en-US"/>
        </w:rPr>
        <w:t>B.PRO</w:t>
      </w: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 GN container with universal clip handle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PRIVATE </w:instrTex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  <w:fldChar w:fldCharType="end"/>
      </w:r>
    </w:p>
    <w:p w14:paraId="2A4473C8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1F1A96CD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5A17F377" w14:textId="77777777" w:rsidR="00525863" w:rsidRDefault="0052586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Dimensions</w:t>
      </w:r>
    </w:p>
    <w:p w14:paraId="63E3F086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3A8F2BC8" w14:textId="77777777" w:rsidR="00525863" w:rsidRDefault="00525863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Length:   </w:t>
      </w:r>
      <w:r>
        <w:rPr>
          <w:rFonts w:ascii="Arial" w:hAnsi="Arial" w:cs="Arial"/>
          <w:lang w:val="en-US"/>
        </w:rPr>
        <w:tab/>
        <w:t xml:space="preserve">  310 mm</w:t>
      </w:r>
    </w:p>
    <w:p w14:paraId="218F6F1A" w14:textId="77777777" w:rsidR="00525863" w:rsidRDefault="00525863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Width:   </w:t>
      </w:r>
      <w:r>
        <w:rPr>
          <w:rFonts w:ascii="Arial" w:hAnsi="Arial" w:cs="Arial"/>
          <w:lang w:val="en-US"/>
        </w:rPr>
        <w:tab/>
        <w:t xml:space="preserve">  160 mm</w:t>
      </w:r>
    </w:p>
    <w:p w14:paraId="16A5EAF3" w14:textId="77777777" w:rsidR="00525863" w:rsidRDefault="00525863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Height:</w:t>
      </w:r>
      <w:r>
        <w:rPr>
          <w:rFonts w:ascii="Arial" w:hAnsi="Arial" w:cs="Arial"/>
          <w:lang w:val="en-US"/>
        </w:rPr>
        <w:tab/>
        <w:t xml:space="preserve">    20 mm</w:t>
      </w:r>
    </w:p>
    <w:p w14:paraId="76333016" w14:textId="77777777" w:rsidR="00525863" w:rsidRDefault="0052586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24C8A498" w14:textId="77777777" w:rsidR="00525863" w:rsidRDefault="0052586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405F2493" w14:textId="77777777" w:rsidR="00525863" w:rsidRDefault="00525863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Model</w:t>
      </w:r>
    </w:p>
    <w:p w14:paraId="1D0AEE93" w14:textId="77777777" w:rsidR="00525863" w:rsidRDefault="00525863">
      <w:pPr>
        <w:suppressAutoHyphens/>
        <w:rPr>
          <w:rFonts w:ascii="Arial" w:hAnsi="Arial" w:cs="Arial"/>
          <w:b/>
          <w:bCs/>
          <w:lang w:val="en-US"/>
        </w:rPr>
      </w:pPr>
    </w:p>
    <w:p w14:paraId="476F48B5" w14:textId="77777777" w:rsidR="00525863" w:rsidRDefault="00525863">
      <w:pPr>
        <w:pStyle w:val="toa"/>
        <w:tabs>
          <w:tab w:val="clear" w:pos="9000"/>
          <w:tab w:val="clear" w:pos="9360"/>
        </w:tabs>
        <w:rPr>
          <w:rFonts w:ascii="Arial" w:hAnsi="Arial" w:cs="Arial"/>
        </w:rPr>
      </w:pPr>
      <w:r>
        <w:rPr>
          <w:rFonts w:ascii="Arial" w:hAnsi="Arial" w:cs="Arial"/>
        </w:rPr>
        <w:t>The Gastronorm sealing lid consists of CNS 18/10</w:t>
      </w:r>
      <w:r w:rsidR="006B30DD">
        <w:rPr>
          <w:rFonts w:ascii="Arial" w:hAnsi="Arial" w:cs="Arial"/>
        </w:rPr>
        <w:t xml:space="preserve"> (AISI 304)</w:t>
      </w:r>
      <w:r>
        <w:rPr>
          <w:rFonts w:ascii="Arial" w:hAnsi="Arial" w:cs="Arial"/>
        </w:rPr>
        <w:t xml:space="preserve">, material number 1.4301 and is seamlessly deep-drawn. The lid has been provided with raised areas on the surface up to the edge area for increased rigidity and stability. The gripping depression with tack-welded handle for easy lifting/setting down of the lid is located in the center of the GN lid. The outer contour of the GDD-B is formed in such a way that the GDD-B fits on the respective </w:t>
      </w:r>
      <w:r w:rsidR="000068C9" w:rsidRPr="000068C9">
        <w:rPr>
          <w:rFonts w:ascii="Arial" w:hAnsi="Arial" w:cs="Arial"/>
        </w:rPr>
        <w:t>B.PRO</w:t>
      </w:r>
      <w:r>
        <w:rPr>
          <w:rFonts w:ascii="Arial" w:hAnsi="Arial" w:cs="Arial"/>
        </w:rPr>
        <w:t xml:space="preserve"> Gastronorm container with universal clip handles. </w:t>
      </w:r>
    </w:p>
    <w:p w14:paraId="1345104A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5B8E93C3" w14:textId="77777777" w:rsidR="00525863" w:rsidRDefault="0052586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GN lid has been provided with a food-safe silicone seal for slosh-proof transport. The silicone seal is resistant to temperatures up to +180 °C and form-fitting with the GN lid edge. It consists of a permanent, physical bond between the stainless-steel lid and the silicone seal. The lid also features a ventilation hole (5 mm diameter). The ventilation hole ensures pressure compensation in the container and allows easy lifting/setting down of the lid. </w:t>
      </w:r>
    </w:p>
    <w:p w14:paraId="07C7987A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0F3144BC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70268D8D" w14:textId="77777777" w:rsidR="00525863" w:rsidRDefault="00525863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Technical data</w:t>
      </w:r>
    </w:p>
    <w:p w14:paraId="12114F57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3D1D6C7C" w14:textId="77777777" w:rsidR="00525863" w:rsidRDefault="006B30DD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Material:</w:t>
      </w:r>
      <w:r>
        <w:rPr>
          <w:rFonts w:ascii="Arial" w:hAnsi="Arial" w:cs="Arial"/>
          <w:lang w:val="en-US"/>
        </w:rPr>
        <w:tab/>
        <w:t>CNS 18/10 (AISI 304)</w:t>
      </w:r>
      <w:r w:rsidR="00525863">
        <w:rPr>
          <w:rFonts w:ascii="Arial" w:hAnsi="Arial" w:cs="Arial"/>
          <w:lang w:val="en-US"/>
        </w:rPr>
        <w:t xml:space="preserve"> - 1.4301</w:t>
      </w:r>
    </w:p>
    <w:p w14:paraId="2CD7AD83" w14:textId="77777777" w:rsidR="00525863" w:rsidRDefault="00525863">
      <w:pPr>
        <w:suppressAutoHyphens/>
        <w:ind w:left="1440" w:firstLine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Silicone, color RAL 5000</w:t>
      </w:r>
    </w:p>
    <w:p w14:paraId="6928339C" w14:textId="77777777" w:rsidR="00525863" w:rsidRDefault="0052586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Standards: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DIN EN 631</w:t>
      </w:r>
    </w:p>
    <w:p w14:paraId="4650CA47" w14:textId="77777777" w:rsidR="00CF0D4B" w:rsidRDefault="00CF0D4B" w:rsidP="00CF0D4B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Weight: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0,3 kg</w:t>
      </w:r>
    </w:p>
    <w:p w14:paraId="246CE122" w14:textId="77777777" w:rsidR="00CF0D4B" w:rsidRDefault="00CF0D4B">
      <w:pPr>
        <w:suppressAutoHyphens/>
        <w:rPr>
          <w:rFonts w:ascii="Arial" w:hAnsi="Arial" w:cs="Arial"/>
          <w:lang w:val="en-US"/>
        </w:rPr>
      </w:pPr>
    </w:p>
    <w:p w14:paraId="000598F1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71C902E1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47806DD2" w14:textId="77777777" w:rsidR="00525863" w:rsidRDefault="00525863">
      <w:pPr>
        <w:pStyle w:val="berschrift3"/>
        <w:tabs>
          <w:tab w:val="clear" w:pos="1701"/>
        </w:tabs>
        <w:suppressAutoHyphens/>
        <w:rPr>
          <w:lang w:val="en-US"/>
        </w:rPr>
      </w:pPr>
      <w:r>
        <w:rPr>
          <w:lang w:val="en-US"/>
        </w:rPr>
        <w:br w:type="column"/>
      </w:r>
      <w:r>
        <w:rPr>
          <w:lang w:val="en-US"/>
        </w:rPr>
        <w:lastRenderedPageBreak/>
        <w:t>Special features</w:t>
      </w:r>
    </w:p>
    <w:p w14:paraId="2501F146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5691D80E" w14:textId="77777777" w:rsidR="00525863" w:rsidRDefault="00525863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Form-fitting seal</w:t>
      </w:r>
    </w:p>
    <w:p w14:paraId="341A71D2" w14:textId="77777777" w:rsidR="00525863" w:rsidRDefault="00525863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Permanent, physical bond between stainless-steel lid and silicone seal</w:t>
      </w:r>
    </w:p>
    <w:p w14:paraId="758D4BDE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48A487E6" w14:textId="77777777" w:rsidR="00525863" w:rsidRDefault="00525863">
      <w:pPr>
        <w:suppressAutoHyphens/>
        <w:rPr>
          <w:rFonts w:ascii="Arial" w:hAnsi="Arial" w:cs="Arial"/>
          <w:lang w:val="en-US"/>
        </w:rPr>
      </w:pPr>
    </w:p>
    <w:p w14:paraId="6AFE4CF5" w14:textId="77777777" w:rsidR="00525863" w:rsidRDefault="0052586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Make:    </w:t>
      </w:r>
    </w:p>
    <w:p w14:paraId="38DB3B01" w14:textId="77777777" w:rsidR="00525863" w:rsidRDefault="00525863">
      <w:pPr>
        <w:suppressAutoHyphens/>
        <w:rPr>
          <w:rFonts w:ascii="Arial" w:hAnsi="Arial" w:cs="Arial"/>
          <w:b/>
          <w:bCs/>
          <w:lang w:val="en-US"/>
        </w:rPr>
      </w:pPr>
    </w:p>
    <w:p w14:paraId="4D7373B3" w14:textId="77777777" w:rsidR="00525863" w:rsidRDefault="00525863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Manufacturer:        </w:t>
      </w:r>
      <w:r>
        <w:rPr>
          <w:rFonts w:ascii="Arial" w:hAnsi="Arial" w:cs="Arial"/>
          <w:lang w:val="en-US"/>
        </w:rPr>
        <w:tab/>
      </w:r>
      <w:r w:rsidR="000068C9" w:rsidRPr="000068C9">
        <w:rPr>
          <w:rFonts w:ascii="Arial" w:hAnsi="Arial" w:cs="Arial"/>
          <w:lang w:val="en-US"/>
        </w:rPr>
        <w:t>B.PRO</w:t>
      </w:r>
    </w:p>
    <w:p w14:paraId="612A67CD" w14:textId="77777777" w:rsidR="00525863" w:rsidRDefault="00525863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Type:               </w:t>
      </w:r>
      <w:r>
        <w:rPr>
          <w:rFonts w:ascii="Arial" w:hAnsi="Arial" w:cs="Arial"/>
          <w:lang w:val="en-US"/>
        </w:rPr>
        <w:tab/>
        <w:t xml:space="preserve">GDD-B 1/3    </w:t>
      </w:r>
    </w:p>
    <w:p w14:paraId="32DD1225" w14:textId="77777777" w:rsidR="00525863" w:rsidRDefault="00525863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Order No.:</w:t>
      </w:r>
      <w:r>
        <w:rPr>
          <w:rFonts w:ascii="Arial" w:hAnsi="Arial" w:cs="Arial"/>
          <w:b/>
          <w:bCs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      </w:t>
      </w:r>
      <w:r>
        <w:rPr>
          <w:rFonts w:ascii="Arial" w:hAnsi="Arial" w:cs="Arial"/>
          <w:lang w:val="en-US"/>
        </w:rPr>
        <w:tab/>
        <w:t xml:space="preserve">  1550072</w:t>
      </w:r>
    </w:p>
    <w:sectPr w:rsidR="0052586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5E00E" w14:textId="77777777" w:rsidR="000F6D2E" w:rsidRDefault="000F6D2E">
      <w:pPr>
        <w:spacing w:line="20" w:lineRule="exact"/>
      </w:pPr>
    </w:p>
  </w:endnote>
  <w:endnote w:type="continuationSeparator" w:id="0">
    <w:p w14:paraId="33426D98" w14:textId="77777777" w:rsidR="000F6D2E" w:rsidRDefault="000F6D2E">
      <w:r>
        <w:t xml:space="preserve"> </w:t>
      </w:r>
    </w:p>
  </w:endnote>
  <w:endnote w:type="continuationNotice" w:id="1">
    <w:p w14:paraId="598D90E7" w14:textId="77777777" w:rsidR="000F6D2E" w:rsidRDefault="000F6D2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2E1D" w14:textId="77777777" w:rsidR="00525863" w:rsidRDefault="0052586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LV-Text GDD-B 1/3/ Version </w:t>
    </w:r>
    <w:r w:rsidR="00CF0D4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noProof/>
        <w:sz w:val="16"/>
        <w:szCs w:val="16"/>
      </w:rPr>
      <w:t xml:space="preserve">.0/ </w:t>
    </w:r>
    <w:r w:rsidR="00CF0D4B">
      <w:rPr>
        <w:rFonts w:ascii="Arial" w:hAnsi="Arial" w:cs="Arial"/>
        <w:noProof/>
        <w:sz w:val="16"/>
        <w:szCs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DD3C8" w14:textId="77777777" w:rsidR="000F6D2E" w:rsidRDefault="000F6D2E">
      <w:r>
        <w:separator/>
      </w:r>
    </w:p>
  </w:footnote>
  <w:footnote w:type="continuationSeparator" w:id="0">
    <w:p w14:paraId="1833C689" w14:textId="77777777" w:rsidR="000F6D2E" w:rsidRDefault="000F6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multi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0DD"/>
    <w:rsid w:val="000068C9"/>
    <w:rsid w:val="000F6D2E"/>
    <w:rsid w:val="00525863"/>
    <w:rsid w:val="005B01AF"/>
    <w:rsid w:val="006B30DD"/>
    <w:rsid w:val="00947EAD"/>
    <w:rsid w:val="00A558BC"/>
    <w:rsid w:val="00CF0D4B"/>
    <w:rsid w:val="00F7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32172EE"/>
  <w15:chartTrackingRefBased/>
  <w15:docId w15:val="{43DF70B8-3E62-44F6-8D60-83D501FC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 w:cs="Courier New"/>
      <w:snapToGrid w:val="0"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autoRedefine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1292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Tanner Translations GmbH+Co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>B.PRO</dc:subject>
  <dc:creator>Tanner Translations GmbH+Co</dc:creator>
  <cp:keywords/>
  <dc:description/>
  <cp:lastModifiedBy>DayWorker S.</cp:lastModifiedBy>
  <cp:revision>2</cp:revision>
  <dcterms:created xsi:type="dcterms:W3CDTF">2021-09-25T15:50:00Z</dcterms:created>
  <dcterms:modified xsi:type="dcterms:W3CDTF">2021-09-25T15:50:00Z</dcterms:modified>
</cp:coreProperties>
</file>